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w:t>
      </w:r>
      <w:r w:rsidR="0045470B">
        <w:rPr>
          <w:rFonts w:ascii="彩虹粗仿宋" w:eastAsia="彩虹粗仿宋" w:hint="eastAsia"/>
          <w:b/>
          <w:color w:val="000000"/>
          <w:sz w:val="32"/>
          <w:szCs w:val="32"/>
        </w:rPr>
        <w:t>2</w:t>
      </w:r>
      <w:r w:rsidRPr="00FD5871">
        <w:rPr>
          <w:rFonts w:ascii="彩虹粗仿宋" w:eastAsia="彩虹粗仿宋" w:hint="eastAsia"/>
          <w:b/>
          <w:color w:val="000000"/>
          <w:sz w:val="32"/>
          <w:szCs w:val="32"/>
        </w:rPr>
        <w:t>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报告日：2018年</w:t>
      </w:r>
      <w:r w:rsidR="00F10AFE">
        <w:rPr>
          <w:rFonts w:ascii="彩虹粗仿宋" w:eastAsia="彩虹粗仿宋" w:hAnsi="宋体" w:hint="eastAsia"/>
          <w:color w:val="000000"/>
          <w:sz w:val="24"/>
          <w:szCs w:val="24"/>
        </w:rPr>
        <w:t>11</w:t>
      </w:r>
      <w:r w:rsidRPr="0020073A">
        <w:rPr>
          <w:rFonts w:ascii="彩虹粗仿宋" w:eastAsia="彩虹粗仿宋" w:hAnsi="宋体" w:hint="eastAsia"/>
          <w:color w:val="000000"/>
          <w:sz w:val="24"/>
          <w:szCs w:val="24"/>
        </w:rPr>
        <w:t>月</w:t>
      </w:r>
      <w:r w:rsidR="00F10AFE">
        <w:rPr>
          <w:rFonts w:ascii="彩虹粗仿宋" w:eastAsia="彩虹粗仿宋" w:hAnsi="宋体" w:hint="eastAsia"/>
          <w:color w:val="000000"/>
          <w:sz w:val="24"/>
          <w:szCs w:val="24"/>
        </w:rPr>
        <w:t>30</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w:t>
      </w:r>
      <w:r w:rsidR="0045470B">
        <w:rPr>
          <w:rFonts w:ascii="彩虹粗仿宋" w:eastAsia="彩虹粗仿宋" w:hAnsi="宋体" w:hint="eastAsia"/>
          <w:color w:val="000000"/>
          <w:sz w:val="28"/>
          <w:szCs w:val="28"/>
        </w:rPr>
        <w:t>2</w:t>
      </w:r>
      <w:r w:rsidRPr="00FD5871">
        <w:rPr>
          <w:rFonts w:ascii="彩虹粗仿宋" w:eastAsia="彩虹粗仿宋" w:hAnsi="宋体" w:hint="eastAsia"/>
          <w:color w:val="000000"/>
          <w:sz w:val="28"/>
          <w:szCs w:val="28"/>
        </w:rPr>
        <w:t>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sidR="0045470B">
        <w:rPr>
          <w:rFonts w:ascii="彩虹粗仿宋" w:eastAsia="彩虹粗仿宋" w:hAnsi="宋体" w:hint="eastAsia"/>
          <w:color w:val="000000"/>
          <w:sz w:val="28"/>
          <w:szCs w:val="28"/>
        </w:rPr>
        <w:t>9</w:t>
      </w:r>
      <w:r w:rsidRPr="00DE2106">
        <w:rPr>
          <w:rFonts w:ascii="彩虹粗仿宋" w:eastAsia="彩虹粗仿宋" w:hAnsi="宋体" w:hint="eastAsia"/>
          <w:color w:val="000000"/>
          <w:sz w:val="28"/>
          <w:szCs w:val="28"/>
        </w:rPr>
        <w:t>月</w:t>
      </w:r>
      <w:r w:rsidR="0045470B">
        <w:rPr>
          <w:rFonts w:ascii="彩虹粗仿宋" w:eastAsia="彩虹粗仿宋" w:hAnsi="宋体" w:hint="eastAsia"/>
          <w:color w:val="000000"/>
          <w:sz w:val="28"/>
          <w:szCs w:val="28"/>
        </w:rPr>
        <w:t>11</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F10AFE" w:rsidRPr="00F10AFE">
        <w:rPr>
          <w:rFonts w:ascii="彩虹粗仿宋" w:eastAsia="彩虹粗仿宋"/>
          <w:sz w:val="32"/>
          <w:szCs w:val="32"/>
        </w:rPr>
        <w:t>185,575,837.17</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截至2018年</w:t>
      </w:r>
      <w:r w:rsidR="00F10AFE">
        <w:rPr>
          <w:rFonts w:ascii="彩虹粗仿宋" w:eastAsia="彩虹粗仿宋" w:hAnsi="宋体" w:hint="eastAsia"/>
          <w:color w:val="000000"/>
          <w:sz w:val="28"/>
          <w:szCs w:val="28"/>
        </w:rPr>
        <w:t>11</w:t>
      </w:r>
      <w:r>
        <w:rPr>
          <w:rFonts w:ascii="彩虹粗仿宋" w:eastAsia="彩虹粗仿宋" w:hAnsi="宋体" w:hint="eastAsia"/>
          <w:color w:val="000000"/>
          <w:sz w:val="28"/>
          <w:szCs w:val="28"/>
        </w:rPr>
        <w:t>月</w:t>
      </w:r>
      <w:r w:rsidR="00F10AFE">
        <w:rPr>
          <w:rFonts w:ascii="彩虹粗仿宋" w:eastAsia="彩虹粗仿宋" w:hAnsi="宋体" w:hint="eastAsia"/>
          <w:color w:val="000000"/>
          <w:sz w:val="28"/>
          <w:szCs w:val="28"/>
        </w:rPr>
        <w:t>30</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F10AFE" w:rsidRPr="00F10AFE">
        <w:rPr>
          <w:rFonts w:ascii="彩虹粗仿宋" w:eastAsia="彩虹粗仿宋"/>
          <w:sz w:val="32"/>
          <w:szCs w:val="32"/>
        </w:rPr>
        <w:t xml:space="preserve">1.012416 </w:t>
      </w:r>
      <w:r w:rsidR="00F10AFE">
        <w:rPr>
          <w:rFonts w:ascii="彩虹粗仿宋" w:eastAsia="彩虹粗仿宋" w:hint="eastAsia"/>
          <w:sz w:val="32"/>
          <w:szCs w:val="32"/>
        </w:rPr>
        <w:t>元</w:t>
      </w:r>
      <w:r>
        <w:rPr>
          <w:rFonts w:ascii="彩虹粗仿宋" w:eastAsia="彩虹粗仿宋" w:hAnsi="宋体" w:hint="eastAsia"/>
          <w:color w:val="000000"/>
          <w:sz w:val="28"/>
          <w:szCs w:val="28"/>
        </w:rPr>
        <w:t xml:space="preserve"> 。</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截至2018年</w:t>
      </w:r>
      <w:r w:rsidR="00F10AFE">
        <w:rPr>
          <w:rFonts w:ascii="彩虹粗仿宋" w:eastAsia="彩虹粗仿宋" w:hAnsi="宋体" w:hint="eastAsia"/>
          <w:color w:val="000000"/>
          <w:sz w:val="28"/>
          <w:szCs w:val="28"/>
        </w:rPr>
        <w:t>11</w:t>
      </w:r>
      <w:r>
        <w:rPr>
          <w:rFonts w:ascii="彩虹粗仿宋" w:eastAsia="彩虹粗仿宋" w:hAnsi="宋体" w:hint="eastAsia"/>
          <w:color w:val="000000"/>
          <w:sz w:val="28"/>
          <w:szCs w:val="28"/>
        </w:rPr>
        <w:t>月</w:t>
      </w:r>
      <w:r w:rsidR="00F10AFE">
        <w:rPr>
          <w:rFonts w:ascii="彩虹粗仿宋" w:eastAsia="彩虹粗仿宋" w:hAnsi="宋体" w:hint="eastAsia"/>
          <w:color w:val="000000"/>
          <w:sz w:val="28"/>
          <w:szCs w:val="28"/>
        </w:rPr>
        <w:t>30</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w:t>
      </w:r>
      <w:bookmarkStart w:id="0" w:name="_GoBack"/>
      <w:bookmarkEnd w:id="0"/>
      <w:r w:rsidR="0045470B" w:rsidRPr="0045470B">
        <w:rPr>
          <w:rFonts w:ascii="彩虹粗仿宋" w:eastAsia="彩虹粗仿宋" w:hAnsi="宋体" w:hint="eastAsia"/>
          <w:color w:val="000000"/>
          <w:sz w:val="28"/>
          <w:szCs w:val="28"/>
        </w:rPr>
        <w:t>畅远置业有限公司所持有的存货收益权</w:t>
      </w:r>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66"/>
        <w:gridCol w:w="785"/>
        <w:gridCol w:w="1105"/>
        <w:gridCol w:w="706"/>
        <w:gridCol w:w="711"/>
        <w:gridCol w:w="4749"/>
      </w:tblGrid>
      <w:tr w:rsidR="0045470B"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45470B"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45470B" w:rsidP="0056272B">
            <w:pPr>
              <w:widowControl/>
              <w:jc w:val="left"/>
              <w:rPr>
                <w:rFonts w:ascii="宋体" w:hAnsi="宋体" w:cs="宋体"/>
                <w:color w:val="000000"/>
                <w:kern w:val="0"/>
                <w:szCs w:val="21"/>
              </w:rPr>
            </w:pPr>
            <w:r w:rsidRPr="0045470B">
              <w:rPr>
                <w:rFonts w:ascii="宋体" w:hAnsiTheme="minorHAnsi" w:cs="宋体" w:hint="eastAsia"/>
                <w:color w:val="000000"/>
                <w:kern w:val="0"/>
                <w:szCs w:val="21"/>
              </w:rPr>
              <w:t>青岛畅远置业有限公司</w:t>
            </w:r>
          </w:p>
        </w:tc>
        <w:tc>
          <w:tcPr>
            <w:tcW w:w="0" w:type="auto"/>
            <w:vAlign w:val="center"/>
          </w:tcPr>
          <w:p w:rsidR="00A90C3C" w:rsidRPr="00B161D4" w:rsidRDefault="0045470B" w:rsidP="0056272B">
            <w:pPr>
              <w:widowControl/>
              <w:jc w:val="left"/>
              <w:rPr>
                <w:rFonts w:ascii="宋体" w:hAnsi="宋体" w:cs="宋体"/>
                <w:color w:val="000000"/>
                <w:kern w:val="0"/>
                <w:szCs w:val="21"/>
              </w:rPr>
            </w:pPr>
            <w:r>
              <w:rPr>
                <w:rFonts w:ascii="宋体" w:hAnsiTheme="minorHAnsi" w:cs="宋体" w:hint="eastAsia"/>
                <w:color w:val="000000"/>
                <w:kern w:val="0"/>
                <w:szCs w:val="21"/>
              </w:rPr>
              <w:t>青岛畅远</w:t>
            </w:r>
            <w:r w:rsidR="00A90C3C" w:rsidRPr="00B161D4">
              <w:rPr>
                <w:rFonts w:ascii="宋体" w:hAnsiTheme="minorHAnsi" w:cs="宋体" w:hint="eastAsia"/>
                <w:color w:val="000000"/>
                <w:kern w:val="0"/>
                <w:szCs w:val="21"/>
              </w:rPr>
              <w:t>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F10AFE" w:rsidP="0056272B">
            <w:pPr>
              <w:widowControl/>
              <w:jc w:val="left"/>
              <w:rPr>
                <w:rFonts w:ascii="宋体" w:hAnsi="宋体" w:cs="宋体"/>
                <w:color w:val="000000"/>
                <w:kern w:val="0"/>
                <w:szCs w:val="21"/>
              </w:rPr>
            </w:pPr>
            <w:r>
              <w:rPr>
                <w:rFonts w:ascii="宋体" w:hAnsi="宋体" w:cs="宋体" w:hint="eastAsia"/>
                <w:color w:val="000000"/>
                <w:kern w:val="0"/>
                <w:szCs w:val="21"/>
              </w:rPr>
              <w:t>63</w:t>
            </w:r>
            <w:r w:rsidR="0031449D">
              <w:rPr>
                <w:rFonts w:ascii="宋体" w:hAnsi="宋体" w:cs="宋体" w:hint="eastAsia"/>
                <w:color w:val="000000"/>
                <w:kern w:val="0"/>
                <w:szCs w:val="21"/>
              </w:rPr>
              <w:t>9</w:t>
            </w:r>
            <w:r w:rsidR="00A90C3C" w:rsidRPr="00B161D4">
              <w:rPr>
                <w:rFonts w:ascii="宋体" w:hAnsi="宋体" w:cs="宋体" w:hint="eastAsia"/>
                <w:color w:val="000000"/>
                <w:kern w:val="0"/>
                <w:szCs w:val="21"/>
              </w:rPr>
              <w:t>天</w:t>
            </w:r>
          </w:p>
        </w:tc>
        <w:tc>
          <w:tcPr>
            <w:tcW w:w="0" w:type="auto"/>
            <w:vAlign w:val="center"/>
          </w:tcPr>
          <w:p w:rsidR="00A90C3C" w:rsidRPr="00064F96" w:rsidRDefault="0045470B" w:rsidP="0056272B">
            <w:pPr>
              <w:widowControl/>
              <w:rPr>
                <w:rFonts w:ascii="宋体" w:hAnsi="宋体" w:cs="宋体"/>
                <w:color w:val="000000"/>
                <w:kern w:val="0"/>
                <w:szCs w:val="21"/>
              </w:rPr>
            </w:pPr>
            <w:r w:rsidRPr="0045470B">
              <w:rPr>
                <w:rFonts w:ascii="宋体" w:hAnsiTheme="minorHAnsi" w:cs="宋体" w:hint="eastAsia"/>
                <w:color w:val="000000"/>
                <w:kern w:val="0"/>
                <w:szCs w:val="21"/>
              </w:rPr>
              <w:t>投资于青岛畅远置业有限公司所持有的存货收益权，资金用于支付、置换中北崂片区城镇化改造拆迁补偿款及用于归还企业因前期支付拆迁补偿款产生的股东借款。本笔非标准化债权类资产由青岛海尔地产集团有限公司提供连带责任保证。</w:t>
            </w:r>
            <w:r w:rsidR="00A90C3C"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lastRenderedPageBreak/>
        <w:t>（2）截至本报告日，所有投资资产正常运营，未发现有异常情况或者不利情况。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FD5871"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2018年</w:t>
      </w:r>
      <w:r w:rsidR="00F10AFE">
        <w:rPr>
          <w:rFonts w:ascii="彩虹粗仿宋" w:eastAsia="彩虹粗仿宋" w:hAnsi="宋体" w:hint="eastAsia"/>
          <w:color w:val="000000"/>
          <w:sz w:val="28"/>
          <w:szCs w:val="28"/>
        </w:rPr>
        <w:t>12</w:t>
      </w:r>
      <w:r>
        <w:rPr>
          <w:rFonts w:ascii="彩虹粗仿宋" w:eastAsia="彩虹粗仿宋" w:hAnsi="宋体" w:hint="eastAsia"/>
          <w:color w:val="000000"/>
          <w:sz w:val="28"/>
          <w:szCs w:val="28"/>
        </w:rPr>
        <w:t>月</w:t>
      </w:r>
      <w:r w:rsidR="00F10AFE">
        <w:rPr>
          <w:rFonts w:ascii="彩虹粗仿宋" w:eastAsia="彩虹粗仿宋" w:hAnsi="宋体" w:hint="eastAsia"/>
          <w:color w:val="000000"/>
          <w:sz w:val="28"/>
          <w:szCs w:val="28"/>
        </w:rPr>
        <w:t>3</w:t>
      </w:r>
      <w:r>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32D" w:rsidRDefault="0021132D" w:rsidP="0020073A">
      <w:r>
        <w:separator/>
      </w:r>
    </w:p>
  </w:endnote>
  <w:endnote w:type="continuationSeparator" w:id="1">
    <w:p w:rsidR="0021132D" w:rsidRDefault="0021132D"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32D" w:rsidRDefault="0021132D" w:rsidP="0020073A">
      <w:r>
        <w:separator/>
      </w:r>
    </w:p>
  </w:footnote>
  <w:footnote w:type="continuationSeparator" w:id="1">
    <w:p w:rsidR="0021132D" w:rsidRDefault="0021132D"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77AC"/>
    <w:rsid w:val="0002020F"/>
    <w:rsid w:val="00044E62"/>
    <w:rsid w:val="0006512F"/>
    <w:rsid w:val="00083755"/>
    <w:rsid w:val="00137E61"/>
    <w:rsid w:val="0020073A"/>
    <w:rsid w:val="0021132D"/>
    <w:rsid w:val="0021690B"/>
    <w:rsid w:val="0028115D"/>
    <w:rsid w:val="002F05D7"/>
    <w:rsid w:val="0031449D"/>
    <w:rsid w:val="00333AED"/>
    <w:rsid w:val="003819D4"/>
    <w:rsid w:val="00382E4B"/>
    <w:rsid w:val="00437EAC"/>
    <w:rsid w:val="0045470B"/>
    <w:rsid w:val="004661F4"/>
    <w:rsid w:val="004B06A8"/>
    <w:rsid w:val="005560AC"/>
    <w:rsid w:val="005B47F6"/>
    <w:rsid w:val="0065251E"/>
    <w:rsid w:val="00676885"/>
    <w:rsid w:val="006A5A7A"/>
    <w:rsid w:val="0072115F"/>
    <w:rsid w:val="007D6213"/>
    <w:rsid w:val="007F3635"/>
    <w:rsid w:val="00863809"/>
    <w:rsid w:val="008E1E84"/>
    <w:rsid w:val="009038FB"/>
    <w:rsid w:val="00951AC6"/>
    <w:rsid w:val="009A57D7"/>
    <w:rsid w:val="009D0077"/>
    <w:rsid w:val="009E255D"/>
    <w:rsid w:val="00A766B3"/>
    <w:rsid w:val="00A90C3C"/>
    <w:rsid w:val="00AA6092"/>
    <w:rsid w:val="00BF371E"/>
    <w:rsid w:val="00C125EB"/>
    <w:rsid w:val="00C16074"/>
    <w:rsid w:val="00C16E4F"/>
    <w:rsid w:val="00C2102A"/>
    <w:rsid w:val="00C85D1B"/>
    <w:rsid w:val="00CE73DB"/>
    <w:rsid w:val="00D26CC8"/>
    <w:rsid w:val="00D74069"/>
    <w:rsid w:val="00D75E16"/>
    <w:rsid w:val="00DE5D04"/>
    <w:rsid w:val="00DF2770"/>
    <w:rsid w:val="00ED710D"/>
    <w:rsid w:val="00F10AFE"/>
    <w:rsid w:val="00F10DD8"/>
    <w:rsid w:val="00F54BB6"/>
    <w:rsid w:val="00F579CF"/>
    <w:rsid w:val="00F6020F"/>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cp:lastModifiedBy>
  <cp:revision>7</cp:revision>
  <dcterms:created xsi:type="dcterms:W3CDTF">2018-08-02T08:17:00Z</dcterms:created>
  <dcterms:modified xsi:type="dcterms:W3CDTF">2018-11-20T03:01:00Z</dcterms:modified>
</cp:coreProperties>
</file>