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AC6CB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AC6CB4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C6CB4" w:rsidRPr="00AC6CB4">
        <w:rPr>
          <w:rFonts w:asciiTheme="minorEastAsia" w:eastAsiaTheme="minorEastAsia" w:hAnsiTheme="minorEastAsia" w:hint="eastAsia"/>
          <w:color w:val="000000"/>
          <w:sz w:val="28"/>
          <w:szCs w:val="28"/>
        </w:rPr>
        <w:t>2018年9月11日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AC6CB4" w:rsidRPr="00AC6CB4">
        <w:rPr>
          <w:rFonts w:asciiTheme="minorEastAsia" w:eastAsiaTheme="minorEastAsia" w:hAnsiTheme="minorEastAsia"/>
          <w:color w:val="000000"/>
          <w:sz w:val="28"/>
          <w:szCs w:val="28"/>
        </w:rPr>
        <w:t>194,117,136.57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AC6CB4" w:rsidRPr="00AC6CB4">
        <w:rPr>
          <w:rFonts w:asciiTheme="minorEastAsia" w:eastAsiaTheme="minorEastAsia" w:hAnsiTheme="minorEastAsia"/>
          <w:color w:val="000000"/>
          <w:sz w:val="28"/>
          <w:szCs w:val="28"/>
        </w:rPr>
        <w:t>1.059013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AC6CB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2019年9月30日</w:t>
            </w:r>
          </w:p>
        </w:tc>
        <w:tc>
          <w:tcPr>
            <w:tcW w:w="1684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1.059013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1.059013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194,117,136.57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AC6CB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2019年8月31日</w:t>
            </w:r>
          </w:p>
        </w:tc>
        <w:tc>
          <w:tcPr>
            <w:tcW w:w="1684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1.054415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1.054415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193,274,242.81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AC6CB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2019年7月31日</w:t>
            </w:r>
          </w:p>
        </w:tc>
        <w:tc>
          <w:tcPr>
            <w:tcW w:w="1684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1.049663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1.049663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192,403,252.60</w:t>
            </w:r>
          </w:p>
        </w:tc>
      </w:tr>
      <w:tr w:rsidR="00AC6CB4" w:rsidTr="00A71ADB">
        <w:trPr>
          <w:trHeight w:val="285"/>
          <w:jc w:val="center"/>
        </w:trPr>
        <w:tc>
          <w:tcPr>
            <w:tcW w:w="3302" w:type="dxa"/>
          </w:tcPr>
          <w:p w:rsidR="00AC6CB4" w:rsidRPr="00AC6CB4" w:rsidRDefault="00AC6CB4" w:rsidP="00AC6CB4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2019年6月30日</w:t>
            </w:r>
          </w:p>
        </w:tc>
        <w:tc>
          <w:tcPr>
            <w:tcW w:w="1684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1.044911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1.044911</w:t>
            </w:r>
          </w:p>
        </w:tc>
        <w:tc>
          <w:tcPr>
            <w:tcW w:w="1701" w:type="dxa"/>
          </w:tcPr>
          <w:p w:rsidR="00AC6CB4" w:rsidRPr="00AC6CB4" w:rsidRDefault="00AC6CB4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Theme="minorEastAsia" w:eastAsiaTheme="minorEastAsia" w:hAnsiTheme="minorEastAsia"/>
              </w:rPr>
              <w:t>191,532,262.38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E75AAB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中国建设银行青岛市分行“乾元-稳赢”(私募)固定收益类封闭式净值型人民币理财产品2018年第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AC6CB4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E75AAB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C6CB4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AC6CB4" w:rsidRDefault="00AC6CB4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AC6CB4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E75AAB">
      <w:pPr>
        <w:spacing w:beforeLines="50" w:afterLines="50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AC6CB4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CF3B2C" w:rsidRPr="00C720CE" w:rsidRDefault="00AC6CB4" w:rsidP="00AC6CB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="宋体" w:hAnsi="宋体" w:cs="宋体" w:hint="eastAsia"/>
                <w:kern w:val="0"/>
              </w:rPr>
              <w:t>18青岛畅远AB001</w:t>
            </w:r>
          </w:p>
        </w:tc>
        <w:tc>
          <w:tcPr>
            <w:tcW w:w="1841" w:type="dxa"/>
            <w:vAlign w:val="center"/>
          </w:tcPr>
          <w:p w:rsidR="00CF3B2C" w:rsidRPr="00C720CE" w:rsidRDefault="000A436F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 w:rsidR="00E75AAB">
              <w:rPr>
                <w:rFonts w:ascii="宋体" w:hAnsi="宋体" w:cs="宋体" w:hint="eastAsia"/>
                <w:kern w:val="0"/>
              </w:rPr>
              <w:t>0000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59" w:type="dxa"/>
            <w:vAlign w:val="center"/>
          </w:tcPr>
          <w:p w:rsidR="00CF3B2C" w:rsidRPr="00C720CE" w:rsidRDefault="001917CB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（针对固收类及混合类产品）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E75AAB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公募产品</w:t>
      </w:r>
      <w:bookmarkStart w:id="0" w:name="_GoBack"/>
      <w:bookmarkEnd w:id="0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半年报及年度报告需提供）</w:t>
      </w:r>
    </w:p>
    <w:tbl>
      <w:tblPr>
        <w:tblStyle w:val="a9"/>
        <w:tblW w:w="8613" w:type="dxa"/>
        <w:tblLook w:val="04A0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E75AAB">
      <w:pPr>
        <w:spacing w:beforeLines="50"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托管户</w:t>
            </w:r>
          </w:p>
        </w:tc>
        <w:tc>
          <w:tcPr>
            <w:tcW w:w="1842" w:type="dxa"/>
            <w:vAlign w:val="center"/>
          </w:tcPr>
          <w:p w:rsidR="008B49F2" w:rsidRDefault="00AC6CB4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37101002710051011258-0066</w:t>
            </w:r>
          </w:p>
        </w:tc>
        <w:tc>
          <w:tcPr>
            <w:tcW w:w="1843" w:type="dxa"/>
            <w:vAlign w:val="center"/>
          </w:tcPr>
          <w:p w:rsidR="008B49F2" w:rsidRDefault="001917CB" w:rsidP="00AC6C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中国建设银行股份有限公司青岛市分行投资银行理财产品托管专户(乾元稳赢18年第</w:t>
            </w:r>
            <w:r w:rsidR="00AC6CB4">
              <w:rPr>
                <w:rFonts w:ascii="宋体" w:hAnsi="宋体" w:cs="宋体" w:hint="eastAsia"/>
                <w:kern w:val="0"/>
              </w:rPr>
              <w:t>2</w:t>
            </w:r>
            <w:r w:rsidRPr="001917CB">
              <w:rPr>
                <w:rFonts w:ascii="宋体" w:hAnsi="宋体" w:cs="宋体" w:hint="eastAsia"/>
                <w:kern w:val="0"/>
              </w:rPr>
              <w:t>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Pr="00D34BBF">
        <w:rPr>
          <w:rFonts w:hint="eastAsia"/>
          <w:b/>
          <w:color w:val="000000"/>
          <w:sz w:val="24"/>
          <w:szCs w:val="24"/>
        </w:rPr>
        <w:t>2018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="003B1EA5">
        <w:rPr>
          <w:rFonts w:hint="eastAsia"/>
          <w:b/>
          <w:color w:val="000000"/>
          <w:sz w:val="24"/>
          <w:szCs w:val="24"/>
        </w:rPr>
        <w:t>2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D34BBF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34BBF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中国建设银行青岛市分行“乾元-稳赢”(私募)固定收益类封闭式净值型人民币理财产品2018年第</w:t>
      </w:r>
      <w:r w:rsidR="003B1EA5">
        <w:rPr>
          <w:rFonts w:ascii="宋体" w:hAnsi="宋体" w:hint="eastAsia"/>
          <w:color w:val="000000"/>
          <w:szCs w:val="21"/>
        </w:rPr>
        <w:t>2</w:t>
      </w:r>
      <w:r w:rsidR="00D34BBF" w:rsidRPr="00D34BBF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非标准化债权资产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AC6CB4">
            <w:pPr>
              <w:jc w:val="center"/>
            </w:pPr>
            <w:r w:rsidRPr="00AC6CB4">
              <w:rPr>
                <w:rFonts w:hint="eastAsia"/>
              </w:rPr>
              <w:t>青岛畅远置业有限公司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AC6CB4">
            <w:pPr>
              <w:jc w:val="center"/>
            </w:pPr>
            <w:r w:rsidRPr="00AC6CB4">
              <w:rPr>
                <w:rFonts w:hint="eastAsia"/>
              </w:rPr>
              <w:t>青岛畅远置业有限公司非标准化债权资产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AC6CB4">
            <w:pPr>
              <w:jc w:val="center"/>
            </w:pPr>
            <w:r w:rsidRPr="00AC6CB4">
              <w:t>335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AC6CB4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AC6CB4" w:rsidRPr="004B78FA">
        <w:rPr>
          <w:rFonts w:ascii="宋体" w:hAnsi="宋体"/>
          <w:color w:val="000000"/>
          <w:szCs w:val="21"/>
        </w:rPr>
        <w:t xml:space="preserve"> </w:t>
      </w:r>
      <w:r w:rsidR="00AC6CB4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F3" w:rsidRDefault="001A02F3" w:rsidP="00747E15">
      <w:r>
        <w:separator/>
      </w:r>
    </w:p>
  </w:endnote>
  <w:endnote w:type="continuationSeparator" w:id="1">
    <w:p w:rsidR="001A02F3" w:rsidRDefault="001A02F3" w:rsidP="0074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F3" w:rsidRDefault="001A02F3" w:rsidP="00747E15">
      <w:r>
        <w:separator/>
      </w:r>
    </w:p>
  </w:footnote>
  <w:footnote w:type="continuationSeparator" w:id="1">
    <w:p w:rsidR="001A02F3" w:rsidRDefault="001A02F3" w:rsidP="00747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E4B"/>
    <w:rsid w:val="00000EA6"/>
    <w:rsid w:val="00004B86"/>
    <w:rsid w:val="00026B05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A2C1C"/>
    <w:rsid w:val="000A436F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17CB"/>
    <w:rsid w:val="00194B35"/>
    <w:rsid w:val="0019525A"/>
    <w:rsid w:val="001A02F3"/>
    <w:rsid w:val="001A1254"/>
    <w:rsid w:val="001A1F0C"/>
    <w:rsid w:val="001A204D"/>
    <w:rsid w:val="001C207C"/>
    <w:rsid w:val="001C51CC"/>
    <w:rsid w:val="001E0ABA"/>
    <w:rsid w:val="001E60BC"/>
    <w:rsid w:val="001E70EA"/>
    <w:rsid w:val="001F3D33"/>
    <w:rsid w:val="001F4173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72D45"/>
    <w:rsid w:val="002767A0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592"/>
    <w:rsid w:val="00326849"/>
    <w:rsid w:val="00332886"/>
    <w:rsid w:val="00333409"/>
    <w:rsid w:val="00346C2E"/>
    <w:rsid w:val="003729DF"/>
    <w:rsid w:val="00373677"/>
    <w:rsid w:val="0039500D"/>
    <w:rsid w:val="003B1EA5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553503"/>
    <w:rsid w:val="00556FF5"/>
    <w:rsid w:val="00574C73"/>
    <w:rsid w:val="00575AC8"/>
    <w:rsid w:val="00581772"/>
    <w:rsid w:val="00584D88"/>
    <w:rsid w:val="005902E2"/>
    <w:rsid w:val="005965D6"/>
    <w:rsid w:val="005A45C9"/>
    <w:rsid w:val="005A7E4B"/>
    <w:rsid w:val="005C491D"/>
    <w:rsid w:val="005D075A"/>
    <w:rsid w:val="005E1AF9"/>
    <w:rsid w:val="005F0968"/>
    <w:rsid w:val="00605150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6F637E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47F80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8235C"/>
    <w:rsid w:val="00887E97"/>
    <w:rsid w:val="00892297"/>
    <w:rsid w:val="008A3209"/>
    <w:rsid w:val="008A689A"/>
    <w:rsid w:val="008B49F2"/>
    <w:rsid w:val="008E0006"/>
    <w:rsid w:val="008E4EF8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23A2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62A51"/>
    <w:rsid w:val="00A66F45"/>
    <w:rsid w:val="00A735E4"/>
    <w:rsid w:val="00A74958"/>
    <w:rsid w:val="00A82E23"/>
    <w:rsid w:val="00AB48A1"/>
    <w:rsid w:val="00AB53D1"/>
    <w:rsid w:val="00AC0790"/>
    <w:rsid w:val="00AC12D7"/>
    <w:rsid w:val="00AC6CB4"/>
    <w:rsid w:val="00AC7CDE"/>
    <w:rsid w:val="00AD558F"/>
    <w:rsid w:val="00AD5E04"/>
    <w:rsid w:val="00AD7F0D"/>
    <w:rsid w:val="00B020F5"/>
    <w:rsid w:val="00B06B93"/>
    <w:rsid w:val="00B15284"/>
    <w:rsid w:val="00B256B5"/>
    <w:rsid w:val="00B33523"/>
    <w:rsid w:val="00B4205F"/>
    <w:rsid w:val="00B42469"/>
    <w:rsid w:val="00B466B4"/>
    <w:rsid w:val="00B71F10"/>
    <w:rsid w:val="00B93E97"/>
    <w:rsid w:val="00BA2D90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25F4C"/>
    <w:rsid w:val="00C561DF"/>
    <w:rsid w:val="00C61B7B"/>
    <w:rsid w:val="00C715DB"/>
    <w:rsid w:val="00C720CE"/>
    <w:rsid w:val="00C85517"/>
    <w:rsid w:val="00C86E63"/>
    <w:rsid w:val="00C91AB5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50E73"/>
    <w:rsid w:val="00D51247"/>
    <w:rsid w:val="00D5232C"/>
    <w:rsid w:val="00D570FB"/>
    <w:rsid w:val="00D57BDC"/>
    <w:rsid w:val="00D62D31"/>
    <w:rsid w:val="00D87C31"/>
    <w:rsid w:val="00DA5D3B"/>
    <w:rsid w:val="00DB4B6B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56388"/>
    <w:rsid w:val="00E716F5"/>
    <w:rsid w:val="00E75AAB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336C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4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41</cp:revision>
  <cp:lastPrinted>2019-09-03T02:43:00Z</cp:lastPrinted>
  <dcterms:created xsi:type="dcterms:W3CDTF">2019-07-30T06:24:00Z</dcterms:created>
  <dcterms:modified xsi:type="dcterms:W3CDTF">2019-10-12T00:41:00Z</dcterms:modified>
</cp:coreProperties>
</file>